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6C574" w14:textId="45149833" w:rsidR="00BC5A04" w:rsidRPr="00BC5A04" w:rsidRDefault="00BC5A04" w:rsidP="00BC5A04">
      <w:pPr>
        <w:jc w:val="center"/>
        <w:rPr>
          <w:b/>
          <w:bCs/>
        </w:rPr>
      </w:pPr>
      <w:r w:rsidRPr="00BC5A04">
        <w:rPr>
          <w:b/>
          <w:bCs/>
        </w:rPr>
        <w:t>VARNOSTNA OPOZORILA – ELEKTRIČNE PIZZA PEČICE COZZE</w:t>
      </w:r>
    </w:p>
    <w:p w14:paraId="5254665B" w14:textId="77777777" w:rsidR="00BC5A04" w:rsidRDefault="00BC5A04" w:rsidP="00BC5A04">
      <w:pPr>
        <w:pStyle w:val="Brezrazmikov"/>
        <w:jc w:val="both"/>
        <w:rPr>
          <w:b/>
          <w:bCs/>
          <w:sz w:val="20"/>
          <w:szCs w:val="20"/>
        </w:rPr>
      </w:pPr>
      <w:r w:rsidRPr="00BC5A04">
        <w:rPr>
          <w:b/>
          <w:bCs/>
          <w:sz w:val="20"/>
          <w:szCs w:val="20"/>
        </w:rPr>
        <w:t>NEVARNO</w:t>
      </w:r>
    </w:p>
    <w:p w14:paraId="4D65B831" w14:textId="77777777" w:rsidR="00894C48" w:rsidRPr="00BC5A04" w:rsidRDefault="00894C48" w:rsidP="00BC5A04">
      <w:pPr>
        <w:pStyle w:val="Brezrazmikov"/>
        <w:jc w:val="both"/>
        <w:rPr>
          <w:b/>
          <w:bCs/>
          <w:sz w:val="20"/>
          <w:szCs w:val="20"/>
        </w:rPr>
      </w:pPr>
    </w:p>
    <w:p w14:paraId="71A595C1" w14:textId="6B35254A" w:rsidR="00BC5A04" w:rsidRPr="00BC5A04" w:rsidRDefault="00BC5A04" w:rsidP="00BC5A04">
      <w:pPr>
        <w:pStyle w:val="Brezrazmikov"/>
        <w:jc w:val="both"/>
        <w:rPr>
          <w:sz w:val="20"/>
          <w:szCs w:val="20"/>
        </w:rPr>
      </w:pPr>
      <w:r w:rsidRPr="00BC5A04">
        <w:rPr>
          <w:sz w:val="20"/>
          <w:szCs w:val="20"/>
        </w:rPr>
        <w:t>•</w:t>
      </w:r>
      <w:r>
        <w:rPr>
          <w:sz w:val="20"/>
          <w:szCs w:val="20"/>
        </w:rPr>
        <w:t xml:space="preserve"> </w:t>
      </w:r>
      <w:r w:rsidRPr="00BC5A04">
        <w:rPr>
          <w:sz w:val="20"/>
          <w:szCs w:val="20"/>
        </w:rPr>
        <w:t xml:space="preserve">Uporabljajte pečico za pico v dobro prezračevanem prostoru. </w:t>
      </w:r>
    </w:p>
    <w:p w14:paraId="2EA5202B" w14:textId="6B4A9EA2" w:rsidR="00BC5A04" w:rsidRPr="00BC5A04" w:rsidRDefault="00BC5A04" w:rsidP="00BC5A04">
      <w:pPr>
        <w:pStyle w:val="Brezrazmikov"/>
        <w:jc w:val="both"/>
        <w:rPr>
          <w:sz w:val="20"/>
          <w:szCs w:val="20"/>
        </w:rPr>
      </w:pPr>
      <w:r w:rsidRPr="00BC5A04">
        <w:rPr>
          <w:sz w:val="20"/>
          <w:szCs w:val="20"/>
        </w:rPr>
        <w:t xml:space="preserve">• Ne uporabljajte oglja, briketov, tekočega goriva ali lave v pečici za pico. </w:t>
      </w:r>
    </w:p>
    <w:p w14:paraId="31E2D515" w14:textId="77777777" w:rsidR="00BC5A04" w:rsidRPr="00BC5A04" w:rsidRDefault="00BC5A04" w:rsidP="00BC5A04">
      <w:pPr>
        <w:pStyle w:val="Brezrazmikov"/>
        <w:jc w:val="both"/>
        <w:rPr>
          <w:sz w:val="20"/>
          <w:szCs w:val="20"/>
        </w:rPr>
      </w:pPr>
      <w:r w:rsidRPr="00BC5A04">
        <w:rPr>
          <w:sz w:val="20"/>
          <w:szCs w:val="20"/>
        </w:rPr>
        <w:t xml:space="preserve">• Pečica za pico naj bo povezana le z ozemljeno vtičnico. </w:t>
      </w:r>
    </w:p>
    <w:p w14:paraId="5A0950F5" w14:textId="4FF434AA" w:rsidR="00BC5A04" w:rsidRPr="00BC5A04" w:rsidRDefault="00BC5A04" w:rsidP="00BC5A04">
      <w:pPr>
        <w:pStyle w:val="Brezrazmikov"/>
        <w:jc w:val="both"/>
        <w:rPr>
          <w:sz w:val="20"/>
          <w:szCs w:val="20"/>
        </w:rPr>
      </w:pPr>
      <w:r w:rsidRPr="00BC5A04">
        <w:rPr>
          <w:sz w:val="20"/>
          <w:szCs w:val="20"/>
        </w:rPr>
        <w:t>•</w:t>
      </w:r>
      <w:r w:rsidR="00FD145F">
        <w:rPr>
          <w:sz w:val="20"/>
          <w:szCs w:val="20"/>
        </w:rPr>
        <w:t xml:space="preserve"> </w:t>
      </w:r>
      <w:r w:rsidRPr="00BC5A04">
        <w:rPr>
          <w:sz w:val="20"/>
          <w:szCs w:val="20"/>
        </w:rPr>
        <w:t xml:space="preserve">Pečica za pico naj bo napajana preko naprave za zaščito pred preostalim tokom (RCD) z nazivnim preostalim delovnim tokom, ki ne presega 30 mA. </w:t>
      </w:r>
    </w:p>
    <w:p w14:paraId="1C9765FC" w14:textId="77777777" w:rsidR="00BC5A04" w:rsidRPr="00BC5A04" w:rsidRDefault="00BC5A04" w:rsidP="00BC5A04">
      <w:pPr>
        <w:pStyle w:val="Brezrazmikov"/>
        <w:jc w:val="both"/>
        <w:rPr>
          <w:sz w:val="20"/>
          <w:szCs w:val="20"/>
        </w:rPr>
      </w:pPr>
      <w:r w:rsidRPr="00BC5A04">
        <w:rPr>
          <w:sz w:val="20"/>
          <w:szCs w:val="20"/>
        </w:rPr>
        <w:t xml:space="preserve">• Ne uporabljajte pečice za pico, če je električna vtičnica poškodovana. </w:t>
      </w:r>
    </w:p>
    <w:p w14:paraId="0D4E41ED" w14:textId="77777777" w:rsidR="00BC5A04" w:rsidRPr="00BC5A04" w:rsidRDefault="00BC5A04" w:rsidP="00BC5A04">
      <w:pPr>
        <w:pStyle w:val="Brezrazmikov"/>
        <w:jc w:val="both"/>
        <w:rPr>
          <w:sz w:val="20"/>
          <w:szCs w:val="20"/>
        </w:rPr>
      </w:pPr>
      <w:r w:rsidRPr="00BC5A04">
        <w:rPr>
          <w:sz w:val="20"/>
          <w:szCs w:val="20"/>
        </w:rPr>
        <w:t xml:space="preserve">• Če je napajalni kabel poškodovan, ga mora zamenjati proizvajalec, njegov servisni agent ali podobno usposobljeni strokovnjaki, da preprečite nevarnost. </w:t>
      </w:r>
    </w:p>
    <w:p w14:paraId="59957037" w14:textId="77777777" w:rsidR="00BC5A04" w:rsidRPr="00BC5A04" w:rsidRDefault="00BC5A04" w:rsidP="00BC5A04">
      <w:pPr>
        <w:pStyle w:val="Brezrazmikov"/>
        <w:jc w:val="both"/>
        <w:rPr>
          <w:sz w:val="20"/>
          <w:szCs w:val="20"/>
        </w:rPr>
      </w:pPr>
      <w:r w:rsidRPr="00BC5A04">
        <w:rPr>
          <w:sz w:val="20"/>
          <w:szCs w:val="20"/>
        </w:rPr>
        <w:t xml:space="preserve">• Vedno izvlecite vtikač, ko ga želite izklopiti. Ne vlecite za kabel. </w:t>
      </w:r>
    </w:p>
    <w:p w14:paraId="4C9DDC76" w14:textId="77777777" w:rsidR="00BC5A04" w:rsidRPr="00BC5A04" w:rsidRDefault="00BC5A04" w:rsidP="00BC5A04">
      <w:pPr>
        <w:pStyle w:val="Brezrazmikov"/>
        <w:jc w:val="both"/>
        <w:rPr>
          <w:sz w:val="20"/>
          <w:szCs w:val="20"/>
        </w:rPr>
      </w:pPr>
      <w:r w:rsidRPr="00BC5A04">
        <w:rPr>
          <w:sz w:val="20"/>
          <w:szCs w:val="20"/>
        </w:rPr>
        <w:t xml:space="preserve">• Ne uporabljajte pečice za pico v razdalji 3 m od katere koli vrste vode, kot so bazen ali ribnik. </w:t>
      </w:r>
    </w:p>
    <w:p w14:paraId="560F06F1" w14:textId="29CB2523" w:rsidR="00BC5A04" w:rsidRPr="00BC5A04" w:rsidRDefault="00BC5A04" w:rsidP="00BC5A04">
      <w:pPr>
        <w:pStyle w:val="Brezrazmikov"/>
        <w:jc w:val="both"/>
        <w:rPr>
          <w:sz w:val="20"/>
          <w:szCs w:val="20"/>
        </w:rPr>
      </w:pPr>
      <w:r w:rsidRPr="00BC5A04">
        <w:rPr>
          <w:sz w:val="20"/>
          <w:szCs w:val="20"/>
        </w:rPr>
        <w:t xml:space="preserve">• Ne uporabljajte pečice za pico v razdalji 60 cm od vnetljivih materialov. Minimalne varne razdalje so: </w:t>
      </w:r>
      <w:r w:rsidR="00D953E8">
        <w:rPr>
          <w:sz w:val="20"/>
          <w:szCs w:val="20"/>
        </w:rPr>
        <w:t>n</w:t>
      </w:r>
      <w:r w:rsidRPr="00BC5A04">
        <w:rPr>
          <w:sz w:val="20"/>
          <w:szCs w:val="20"/>
        </w:rPr>
        <w:t>ad pečico za pico 1,2 m. Zadaj in ob straneh 60 cm</w:t>
      </w:r>
      <w:r w:rsidR="00D953E8">
        <w:rPr>
          <w:sz w:val="20"/>
          <w:szCs w:val="20"/>
        </w:rPr>
        <w:t>.</w:t>
      </w:r>
    </w:p>
    <w:p w14:paraId="638A01D8" w14:textId="00C63B6F" w:rsidR="00BC5A04" w:rsidRPr="00BC5A04" w:rsidRDefault="00BC5A04" w:rsidP="00BC5A04">
      <w:pPr>
        <w:pStyle w:val="Brezrazmikov"/>
        <w:jc w:val="both"/>
        <w:rPr>
          <w:sz w:val="20"/>
          <w:szCs w:val="20"/>
        </w:rPr>
      </w:pPr>
      <w:r w:rsidRPr="00BC5A04">
        <w:rPr>
          <w:sz w:val="20"/>
          <w:szCs w:val="20"/>
        </w:rPr>
        <w:t>• Ohranite območje za kuhanje brez vnetljivih hlapov in tekočin, kot so bencin, alkohol itd., ter vnetljivih</w:t>
      </w:r>
      <w:r w:rsidR="00D953E8">
        <w:rPr>
          <w:sz w:val="20"/>
          <w:szCs w:val="20"/>
        </w:rPr>
        <w:t xml:space="preserve"> </w:t>
      </w:r>
      <w:r w:rsidRPr="00BC5A04">
        <w:rPr>
          <w:sz w:val="20"/>
          <w:szCs w:val="20"/>
        </w:rPr>
        <w:t xml:space="preserve">materialov. </w:t>
      </w:r>
    </w:p>
    <w:p w14:paraId="7BF33217" w14:textId="77777777" w:rsidR="00BC5A04" w:rsidRPr="00BC5A04" w:rsidRDefault="00BC5A04" w:rsidP="00BC5A04">
      <w:pPr>
        <w:pStyle w:val="Brezrazmikov"/>
        <w:jc w:val="both"/>
        <w:rPr>
          <w:sz w:val="20"/>
          <w:szCs w:val="20"/>
        </w:rPr>
      </w:pPr>
      <w:r w:rsidRPr="00BC5A04">
        <w:rPr>
          <w:sz w:val="20"/>
          <w:szCs w:val="20"/>
        </w:rPr>
        <w:t xml:space="preserve">• Če pride do požara zaradi maščobe, zaprite pokrov, izklopite stikalo za napajanje, izklopite pečico za pico iz vtičnice in pustite pokrov zaprt, dokler se ogenj ne pogasi. Ne uporabljajte tekočin za gašenje plamenov. </w:t>
      </w:r>
    </w:p>
    <w:p w14:paraId="0AE442B8" w14:textId="77777777" w:rsidR="00BC5A04" w:rsidRDefault="00BC5A04" w:rsidP="00BC5A04">
      <w:pPr>
        <w:pStyle w:val="Brezrazmikov"/>
        <w:jc w:val="both"/>
        <w:rPr>
          <w:sz w:val="20"/>
          <w:szCs w:val="20"/>
        </w:rPr>
      </w:pPr>
      <w:r w:rsidRPr="00BC5A04">
        <w:rPr>
          <w:sz w:val="20"/>
          <w:szCs w:val="20"/>
        </w:rPr>
        <w:t xml:space="preserve">• Dostopni deli so lahko zelo vroči. Držite otroke in živali stran. </w:t>
      </w:r>
    </w:p>
    <w:p w14:paraId="3355044A" w14:textId="77777777" w:rsidR="00BC5A04" w:rsidRDefault="00BC5A04" w:rsidP="00BC5A04">
      <w:pPr>
        <w:pStyle w:val="Brezrazmikov"/>
        <w:jc w:val="both"/>
        <w:rPr>
          <w:sz w:val="20"/>
          <w:szCs w:val="20"/>
        </w:rPr>
      </w:pPr>
    </w:p>
    <w:p w14:paraId="007F2CD7" w14:textId="422AD7D5" w:rsidR="00BC5A04" w:rsidRDefault="00BC5A04" w:rsidP="00BC5A04">
      <w:pPr>
        <w:pStyle w:val="Brezrazmikov"/>
        <w:jc w:val="both"/>
        <w:rPr>
          <w:b/>
          <w:bCs/>
          <w:sz w:val="20"/>
          <w:szCs w:val="20"/>
        </w:rPr>
      </w:pPr>
      <w:r w:rsidRPr="00BC5A04">
        <w:rPr>
          <w:b/>
          <w:bCs/>
          <w:sz w:val="20"/>
          <w:szCs w:val="20"/>
        </w:rPr>
        <w:t>POZOR</w:t>
      </w:r>
    </w:p>
    <w:p w14:paraId="17739EDF" w14:textId="77777777" w:rsidR="00894C48" w:rsidRPr="00BC5A04" w:rsidRDefault="00894C48" w:rsidP="00BC5A04">
      <w:pPr>
        <w:pStyle w:val="Brezrazmikov"/>
        <w:jc w:val="both"/>
        <w:rPr>
          <w:b/>
          <w:bCs/>
          <w:sz w:val="20"/>
          <w:szCs w:val="20"/>
        </w:rPr>
      </w:pPr>
    </w:p>
    <w:p w14:paraId="3600E82D" w14:textId="6B63B574" w:rsidR="00BC5A04" w:rsidRPr="00BC5A04" w:rsidRDefault="00BC5A04" w:rsidP="00BC5A04">
      <w:pPr>
        <w:pStyle w:val="Brezrazmikov"/>
        <w:jc w:val="both"/>
        <w:rPr>
          <w:sz w:val="20"/>
          <w:szCs w:val="20"/>
        </w:rPr>
      </w:pPr>
      <w:r w:rsidRPr="00BC5A04">
        <w:rPr>
          <w:sz w:val="20"/>
          <w:szCs w:val="20"/>
        </w:rPr>
        <w:t xml:space="preserve">• Pečica za pico in njeni dostopni deli postanejo vroči med uporabo. Bodite previdni, da ne boste segli po grelnih elementih. </w:t>
      </w:r>
    </w:p>
    <w:p w14:paraId="032809F8" w14:textId="11A21323" w:rsidR="00BC5A04" w:rsidRPr="00BC5A04" w:rsidRDefault="00BC5A04" w:rsidP="00BC5A04">
      <w:pPr>
        <w:pStyle w:val="Brezrazmikov"/>
        <w:jc w:val="both"/>
        <w:rPr>
          <w:sz w:val="20"/>
          <w:szCs w:val="20"/>
        </w:rPr>
      </w:pPr>
      <w:r w:rsidRPr="00BC5A04">
        <w:rPr>
          <w:sz w:val="20"/>
          <w:szCs w:val="20"/>
        </w:rPr>
        <w:t>• Pečico za pico lahko uporabljajo otroci, stari od 8 let naprej, ter osebe z zmanjšanimi telesnimi, čutnimi ali duševnimi sposobnostmi ali pomanjkanjem izkušenj in znanja, če so pod nadzorom ali so bile poučene o varni uporabi pečice za pico in razumejo z njeno uporabo povezane nevarnosti. Otroci se ne smejo igrati s pečico za pico. Čiščenje in vzdrževanje uporabnika ne sme</w:t>
      </w:r>
      <w:r w:rsidR="00D953E8">
        <w:rPr>
          <w:sz w:val="20"/>
          <w:szCs w:val="20"/>
        </w:rPr>
        <w:t>jo</w:t>
      </w:r>
      <w:r w:rsidRPr="00BC5A04">
        <w:rPr>
          <w:sz w:val="20"/>
          <w:szCs w:val="20"/>
        </w:rPr>
        <w:t xml:space="preserve"> opravljati otroci brez nadzora. </w:t>
      </w:r>
    </w:p>
    <w:p w14:paraId="214D81CC" w14:textId="77777777" w:rsidR="00BC5A04" w:rsidRPr="00BC5A04" w:rsidRDefault="00BC5A04" w:rsidP="00BC5A04">
      <w:pPr>
        <w:pStyle w:val="Brezrazmikov"/>
        <w:jc w:val="both"/>
        <w:rPr>
          <w:sz w:val="20"/>
          <w:szCs w:val="20"/>
        </w:rPr>
      </w:pPr>
      <w:r w:rsidRPr="00BC5A04">
        <w:rPr>
          <w:sz w:val="20"/>
          <w:szCs w:val="20"/>
        </w:rPr>
        <w:t xml:space="preserve">• Otroci, mlajši od 8 let, naj bodo oddaljeni, razen če jih natančno spremljate. </w:t>
      </w:r>
    </w:p>
    <w:p w14:paraId="03C05FB4" w14:textId="77777777" w:rsidR="00BC5A04" w:rsidRPr="00BC5A04" w:rsidRDefault="00BC5A04" w:rsidP="00BC5A04">
      <w:pPr>
        <w:pStyle w:val="Brezrazmikov"/>
        <w:jc w:val="both"/>
        <w:rPr>
          <w:sz w:val="20"/>
          <w:szCs w:val="20"/>
        </w:rPr>
      </w:pPr>
      <w:r w:rsidRPr="00BC5A04">
        <w:rPr>
          <w:sz w:val="20"/>
          <w:szCs w:val="20"/>
        </w:rPr>
        <w:t xml:space="preserve">• Uporaba alkohola, predpisanih zdravil, zdravil brez recepta ali nezakonitih drog lahko oslabi sposobnost uporabnika, da pravilno in varno sestavi, premika, shranjuje ali uporablja pečico za pico. </w:t>
      </w:r>
    </w:p>
    <w:p w14:paraId="3319C2AB" w14:textId="77777777" w:rsidR="00BC5A04" w:rsidRPr="00BC5A04" w:rsidRDefault="00BC5A04" w:rsidP="00BC5A04">
      <w:pPr>
        <w:pStyle w:val="Brezrazmikov"/>
        <w:jc w:val="both"/>
        <w:rPr>
          <w:sz w:val="20"/>
          <w:szCs w:val="20"/>
        </w:rPr>
      </w:pPr>
      <w:r w:rsidRPr="00BC5A04">
        <w:rPr>
          <w:sz w:val="20"/>
          <w:szCs w:val="20"/>
        </w:rPr>
        <w:t xml:space="preserve">• Navodila, ki se nanašajo na osebe (vključno z otroki) z zmanjšanimi telesnimi, čutnimi ali duševnimi sposobnostmi ali pomanjkanjem izkušenj in znanja, niso primerna. </w:t>
      </w:r>
    </w:p>
    <w:p w14:paraId="0FD43332" w14:textId="77777777" w:rsidR="00BC5A04" w:rsidRPr="00BC5A04" w:rsidRDefault="00BC5A04" w:rsidP="00BC5A04">
      <w:pPr>
        <w:pStyle w:val="Brezrazmikov"/>
        <w:jc w:val="both"/>
        <w:rPr>
          <w:sz w:val="20"/>
          <w:szCs w:val="20"/>
        </w:rPr>
      </w:pPr>
      <w:r w:rsidRPr="00BC5A04">
        <w:rPr>
          <w:sz w:val="20"/>
          <w:szCs w:val="20"/>
        </w:rPr>
        <w:t xml:space="preserve">• Ne puščajte pečice za pico brez nadzora med predgrevanjem ali uporabo. Bodite previdni pri uporabi te pečice za pico. </w:t>
      </w:r>
    </w:p>
    <w:p w14:paraId="189C13DE" w14:textId="77777777" w:rsidR="00BC5A04" w:rsidRPr="00BC5A04" w:rsidRDefault="00BC5A04" w:rsidP="00BC5A04">
      <w:pPr>
        <w:pStyle w:val="Brezrazmikov"/>
        <w:jc w:val="both"/>
        <w:rPr>
          <w:sz w:val="20"/>
          <w:szCs w:val="20"/>
        </w:rPr>
      </w:pPr>
      <w:r w:rsidRPr="00BC5A04">
        <w:rPr>
          <w:sz w:val="20"/>
          <w:szCs w:val="20"/>
        </w:rPr>
        <w:t xml:space="preserve">• Ne premikajte pečice za pico med uporabo. </w:t>
      </w:r>
    </w:p>
    <w:p w14:paraId="0AAD37B1" w14:textId="77777777" w:rsidR="00BC5A04" w:rsidRPr="00BC5A04" w:rsidRDefault="00BC5A04" w:rsidP="00BC5A04">
      <w:pPr>
        <w:pStyle w:val="Brezrazmikov"/>
        <w:jc w:val="both"/>
        <w:rPr>
          <w:sz w:val="20"/>
          <w:szCs w:val="20"/>
        </w:rPr>
      </w:pPr>
      <w:r w:rsidRPr="00BC5A04">
        <w:rPr>
          <w:sz w:val="20"/>
          <w:szCs w:val="20"/>
        </w:rPr>
        <w:t xml:space="preserve">• Ohranite električni napajalni kabel stran od segretih površin. Sledite navodilom za obvladovanje kabla. </w:t>
      </w:r>
    </w:p>
    <w:p w14:paraId="18F6F6E6" w14:textId="02BBCE24" w:rsidR="00BC5A04" w:rsidRPr="00BC5A04" w:rsidRDefault="00BC5A04" w:rsidP="00BC5A04">
      <w:pPr>
        <w:pStyle w:val="Brezrazmikov"/>
        <w:jc w:val="both"/>
        <w:rPr>
          <w:sz w:val="20"/>
          <w:szCs w:val="20"/>
        </w:rPr>
      </w:pPr>
      <w:r w:rsidRPr="00BC5A04">
        <w:rPr>
          <w:sz w:val="20"/>
          <w:szCs w:val="20"/>
        </w:rPr>
        <w:t xml:space="preserve">• Napajalni kabel postavite stran od prometnih območij. Kabel nastavite tako, da ga ne bo mogoče povleči ali </w:t>
      </w:r>
      <w:r w:rsidR="00D953E8">
        <w:rPr>
          <w:sz w:val="20"/>
          <w:szCs w:val="20"/>
        </w:rPr>
        <w:t xml:space="preserve">se vanj </w:t>
      </w:r>
      <w:r w:rsidRPr="00BC5A04">
        <w:rPr>
          <w:sz w:val="20"/>
          <w:szCs w:val="20"/>
        </w:rPr>
        <w:t xml:space="preserve">spotakniti. </w:t>
      </w:r>
    </w:p>
    <w:p w14:paraId="71FE1640" w14:textId="7FFF4882" w:rsidR="00BC5A04" w:rsidRPr="00BC5A04" w:rsidRDefault="00BC5A04" w:rsidP="00BC5A04">
      <w:pPr>
        <w:pStyle w:val="Brezrazmikov"/>
        <w:jc w:val="both"/>
        <w:rPr>
          <w:sz w:val="20"/>
          <w:szCs w:val="20"/>
        </w:rPr>
      </w:pPr>
      <w:r w:rsidRPr="00BC5A04">
        <w:rPr>
          <w:sz w:val="20"/>
          <w:szCs w:val="20"/>
        </w:rPr>
        <w:t xml:space="preserve">• Ne uporabljajte pečice za pico, če je padla ali </w:t>
      </w:r>
      <w:r w:rsidR="00D953E8">
        <w:rPr>
          <w:sz w:val="20"/>
          <w:szCs w:val="20"/>
        </w:rPr>
        <w:t xml:space="preserve">je </w:t>
      </w:r>
      <w:r w:rsidRPr="00BC5A04">
        <w:rPr>
          <w:sz w:val="20"/>
          <w:szCs w:val="20"/>
        </w:rPr>
        <w:t xml:space="preserve">okvarjena. </w:t>
      </w:r>
    </w:p>
    <w:p w14:paraId="4AB174F6" w14:textId="77777777" w:rsidR="00BC5A04" w:rsidRPr="00BC5A04" w:rsidRDefault="00BC5A04" w:rsidP="00BC5A04">
      <w:pPr>
        <w:pStyle w:val="Brezrazmikov"/>
        <w:jc w:val="both"/>
        <w:rPr>
          <w:sz w:val="20"/>
          <w:szCs w:val="20"/>
        </w:rPr>
      </w:pPr>
      <w:r w:rsidRPr="00BC5A04">
        <w:rPr>
          <w:sz w:val="20"/>
          <w:szCs w:val="20"/>
        </w:rPr>
        <w:t xml:space="preserve">• Oglje ali podobna vnetljiva goriva ne smete uporabljati s to pečico za pico. </w:t>
      </w:r>
    </w:p>
    <w:p w14:paraId="102F7E79" w14:textId="77777777" w:rsidR="00BC5A04" w:rsidRPr="00BC5A04" w:rsidRDefault="00BC5A04" w:rsidP="00BC5A04">
      <w:pPr>
        <w:pStyle w:val="Brezrazmikov"/>
        <w:jc w:val="both"/>
        <w:rPr>
          <w:sz w:val="20"/>
          <w:szCs w:val="20"/>
        </w:rPr>
      </w:pPr>
      <w:r w:rsidRPr="00BC5A04">
        <w:rPr>
          <w:sz w:val="20"/>
          <w:szCs w:val="20"/>
        </w:rPr>
        <w:t xml:space="preserve">• Pečica za pico mora biti povezana z vtičnico, ki ima ozemljitveni kontakt. </w:t>
      </w:r>
    </w:p>
    <w:p w14:paraId="529787F7" w14:textId="77777777" w:rsidR="00BC5A04" w:rsidRPr="00BC5A04" w:rsidRDefault="00BC5A04" w:rsidP="00BC5A04">
      <w:pPr>
        <w:pStyle w:val="Brezrazmikov"/>
        <w:jc w:val="both"/>
        <w:rPr>
          <w:sz w:val="20"/>
          <w:szCs w:val="20"/>
        </w:rPr>
      </w:pPr>
      <w:r w:rsidRPr="00BC5A04">
        <w:rPr>
          <w:sz w:val="20"/>
          <w:szCs w:val="20"/>
        </w:rPr>
        <w:t xml:space="preserve">• Napajalni kabel je treba redno pregledati zaradi morebitnih poškodb, pečice za pico pa ne smete uporabljati, če je kabel poškodovan. </w:t>
      </w:r>
    </w:p>
    <w:p w14:paraId="56C87725" w14:textId="77777777" w:rsidR="00BC5A04" w:rsidRPr="00BC5A04" w:rsidRDefault="00BC5A04" w:rsidP="00BC5A04">
      <w:pPr>
        <w:pStyle w:val="Brezrazmikov"/>
        <w:jc w:val="both"/>
        <w:rPr>
          <w:sz w:val="20"/>
          <w:szCs w:val="20"/>
        </w:rPr>
      </w:pPr>
      <w:r w:rsidRPr="00BC5A04">
        <w:rPr>
          <w:sz w:val="20"/>
          <w:szCs w:val="20"/>
        </w:rPr>
        <w:t xml:space="preserve">• Za zaščito pred električnim udarom ne potapljajte kabla, vtikačev, sond ali pečice za pico v vodo ali druge tekočine. </w:t>
      </w:r>
    </w:p>
    <w:p w14:paraId="1A96FE37" w14:textId="77777777" w:rsidR="00BC5A04" w:rsidRPr="00BC5A04" w:rsidRDefault="00BC5A04" w:rsidP="00BC5A04">
      <w:pPr>
        <w:pStyle w:val="Brezrazmikov"/>
        <w:jc w:val="both"/>
        <w:rPr>
          <w:sz w:val="20"/>
          <w:szCs w:val="20"/>
        </w:rPr>
      </w:pPr>
      <w:r w:rsidRPr="00BC5A04">
        <w:rPr>
          <w:sz w:val="20"/>
          <w:szCs w:val="20"/>
        </w:rPr>
        <w:t xml:space="preserve">• Za preprečitev električnega udara ne škropite tekočine znotraj pečice za pico. </w:t>
      </w:r>
    </w:p>
    <w:p w14:paraId="6BCF5B70" w14:textId="77777777" w:rsidR="00BC5A04" w:rsidRPr="00BC5A04" w:rsidRDefault="00BC5A04" w:rsidP="00BC5A04">
      <w:pPr>
        <w:pStyle w:val="Brezrazmikov"/>
        <w:jc w:val="both"/>
        <w:rPr>
          <w:sz w:val="20"/>
          <w:szCs w:val="20"/>
        </w:rPr>
      </w:pPr>
      <w:r w:rsidRPr="00BC5A04">
        <w:rPr>
          <w:sz w:val="20"/>
          <w:szCs w:val="20"/>
        </w:rPr>
        <w:t xml:space="preserve">• Pečico za pico uporabljajte le na ravni, toplotno odporni površini. </w:t>
      </w:r>
    </w:p>
    <w:p w14:paraId="482C58C2" w14:textId="560C12A5" w:rsidR="00C55873" w:rsidRPr="00BC5A04" w:rsidRDefault="00BC5A04" w:rsidP="00BC5A04">
      <w:pPr>
        <w:pStyle w:val="Brezrazmikov"/>
        <w:jc w:val="both"/>
        <w:rPr>
          <w:sz w:val="20"/>
          <w:szCs w:val="20"/>
        </w:rPr>
      </w:pPr>
      <w:r w:rsidRPr="00BC5A04">
        <w:rPr>
          <w:sz w:val="20"/>
          <w:szCs w:val="20"/>
        </w:rPr>
        <w:t>• Uporabljajte toplotno odporne rokavice pri uporabi pečice za pico.</w:t>
      </w:r>
    </w:p>
    <w:p w14:paraId="2ED54F19" w14:textId="77777777" w:rsidR="00BC5A04" w:rsidRPr="00BC5A04" w:rsidRDefault="00BC5A04" w:rsidP="00BC5A04">
      <w:pPr>
        <w:pStyle w:val="Brezrazmikov"/>
        <w:jc w:val="both"/>
        <w:rPr>
          <w:sz w:val="20"/>
          <w:szCs w:val="20"/>
        </w:rPr>
      </w:pPr>
    </w:p>
    <w:p w14:paraId="53E615D9" w14:textId="0D19B8DB" w:rsidR="00BC5A04" w:rsidRDefault="00BC5A04" w:rsidP="00BC5A04">
      <w:pPr>
        <w:pStyle w:val="Brezrazmikov"/>
        <w:jc w:val="both"/>
        <w:rPr>
          <w:b/>
          <w:bCs/>
          <w:sz w:val="20"/>
          <w:szCs w:val="20"/>
        </w:rPr>
      </w:pPr>
      <w:r w:rsidRPr="00BC5A04">
        <w:rPr>
          <w:b/>
          <w:bCs/>
          <w:sz w:val="20"/>
          <w:szCs w:val="20"/>
        </w:rPr>
        <w:t xml:space="preserve">OPOZORILO </w:t>
      </w:r>
    </w:p>
    <w:p w14:paraId="7DD51DA5" w14:textId="77777777" w:rsidR="00894C48" w:rsidRPr="00BC5A04" w:rsidRDefault="00894C48" w:rsidP="00BC5A04">
      <w:pPr>
        <w:pStyle w:val="Brezrazmikov"/>
        <w:jc w:val="both"/>
        <w:rPr>
          <w:b/>
          <w:bCs/>
          <w:sz w:val="20"/>
          <w:szCs w:val="20"/>
        </w:rPr>
      </w:pPr>
    </w:p>
    <w:p w14:paraId="2189066C" w14:textId="77777777" w:rsidR="00BC5A04" w:rsidRPr="00BC5A04" w:rsidRDefault="00BC5A04" w:rsidP="00BC5A04">
      <w:pPr>
        <w:pStyle w:val="Brezrazmikov"/>
        <w:jc w:val="both"/>
        <w:rPr>
          <w:sz w:val="20"/>
          <w:szCs w:val="20"/>
        </w:rPr>
      </w:pPr>
      <w:r w:rsidRPr="00BC5A04">
        <w:rPr>
          <w:sz w:val="20"/>
          <w:szCs w:val="20"/>
        </w:rPr>
        <w:t xml:space="preserve">• Pri priključitvi te pečice za pico na napajanje preverite, ali napetost napajanja ustreza napetostnemu razredu, označenemu na nalepki pečice za pico. </w:t>
      </w:r>
    </w:p>
    <w:p w14:paraId="3663E5B9" w14:textId="77777777" w:rsidR="00BC5A04" w:rsidRPr="00BC5A04" w:rsidRDefault="00BC5A04" w:rsidP="00BC5A04">
      <w:pPr>
        <w:pStyle w:val="Brezrazmikov"/>
        <w:jc w:val="both"/>
        <w:rPr>
          <w:sz w:val="20"/>
          <w:szCs w:val="20"/>
        </w:rPr>
      </w:pPr>
      <w:r w:rsidRPr="00BC5A04">
        <w:rPr>
          <w:sz w:val="20"/>
          <w:szCs w:val="20"/>
        </w:rPr>
        <w:t xml:space="preserve">• Ne prekoračite moči električne vtičnice. </w:t>
      </w:r>
    </w:p>
    <w:p w14:paraId="49EAC266" w14:textId="1F7FCD41" w:rsidR="00BC5A04" w:rsidRPr="00BC5A04" w:rsidRDefault="00BC5A04" w:rsidP="00BC5A04">
      <w:pPr>
        <w:pStyle w:val="Brezrazmikov"/>
        <w:jc w:val="both"/>
        <w:rPr>
          <w:sz w:val="20"/>
          <w:szCs w:val="20"/>
        </w:rPr>
      </w:pPr>
      <w:r w:rsidRPr="00BC5A04">
        <w:rPr>
          <w:sz w:val="20"/>
          <w:szCs w:val="20"/>
        </w:rPr>
        <w:lastRenderedPageBreak/>
        <w:t>• Ne uporabljajte pečice za pico v nobenem vozilu ali v skladiščnem ali tovorn</w:t>
      </w:r>
      <w:r w:rsidR="00C079CC">
        <w:rPr>
          <w:sz w:val="20"/>
          <w:szCs w:val="20"/>
        </w:rPr>
        <w:t>em</w:t>
      </w:r>
      <w:r w:rsidRPr="00BC5A04">
        <w:rPr>
          <w:sz w:val="20"/>
          <w:szCs w:val="20"/>
        </w:rPr>
        <w:t xml:space="preserve"> prostoru vozila. </w:t>
      </w:r>
    </w:p>
    <w:p w14:paraId="3AF14400" w14:textId="77777777" w:rsidR="00BC5A04" w:rsidRPr="00BC5A04" w:rsidRDefault="00BC5A04" w:rsidP="00BC5A04">
      <w:pPr>
        <w:pStyle w:val="Brezrazmikov"/>
        <w:jc w:val="both"/>
        <w:rPr>
          <w:sz w:val="20"/>
          <w:szCs w:val="20"/>
        </w:rPr>
      </w:pPr>
      <w:r w:rsidRPr="00BC5A04">
        <w:rPr>
          <w:sz w:val="20"/>
          <w:szCs w:val="20"/>
        </w:rPr>
        <w:t xml:space="preserve">• Med namestitvijo: ne postavljajte na površine ali blizu sten, pregrad, kuhinjskega pohištva in podobno – razen če niso narejene iz negorljivih materialov ali obložene z negorljivim toplotno izolacijskim materialom, in upoštevajte predpise o požarni zaščiti. </w:t>
      </w:r>
    </w:p>
    <w:p w14:paraId="797C851A" w14:textId="77777777" w:rsidR="00BC5A04" w:rsidRPr="00BC5A04" w:rsidRDefault="00BC5A04" w:rsidP="00BC5A04">
      <w:pPr>
        <w:pStyle w:val="Brezrazmikov"/>
        <w:jc w:val="both"/>
        <w:rPr>
          <w:sz w:val="20"/>
          <w:szCs w:val="20"/>
        </w:rPr>
      </w:pPr>
      <w:r w:rsidRPr="00BC5A04">
        <w:rPr>
          <w:sz w:val="20"/>
          <w:szCs w:val="20"/>
        </w:rPr>
        <w:t xml:space="preserve">• Ne uporabljajte pečice za pico z vratom pečice več kot 2 uri, da preprečite pregrevanje pečice. </w:t>
      </w:r>
    </w:p>
    <w:p w14:paraId="7DC95539" w14:textId="77777777" w:rsidR="00BC5A04" w:rsidRPr="00BC5A04" w:rsidRDefault="00BC5A04" w:rsidP="00BC5A04">
      <w:pPr>
        <w:pStyle w:val="Brezrazmikov"/>
        <w:jc w:val="both"/>
        <w:rPr>
          <w:sz w:val="20"/>
          <w:szCs w:val="20"/>
        </w:rPr>
      </w:pPr>
      <w:r w:rsidRPr="00BC5A04">
        <w:rPr>
          <w:sz w:val="20"/>
          <w:szCs w:val="20"/>
        </w:rPr>
        <w:t xml:space="preserve">• NE uporabljajte kamna nad odprtim ognjem. </w:t>
      </w:r>
    </w:p>
    <w:p w14:paraId="7342DEC5" w14:textId="77777777" w:rsidR="00BC5A04" w:rsidRPr="00BC5A04" w:rsidRDefault="00BC5A04" w:rsidP="00BC5A04">
      <w:pPr>
        <w:pStyle w:val="Brezrazmikov"/>
        <w:jc w:val="both"/>
        <w:rPr>
          <w:sz w:val="20"/>
          <w:szCs w:val="20"/>
        </w:rPr>
      </w:pPr>
      <w:r w:rsidRPr="00BC5A04">
        <w:rPr>
          <w:sz w:val="20"/>
          <w:szCs w:val="20"/>
        </w:rPr>
        <w:t xml:space="preserve">• Izogibajte se ekstremnim temperaturnim spremembam na kamnu. NE postavljajte zamrznjenih živil na vroč kamen. </w:t>
      </w:r>
    </w:p>
    <w:p w14:paraId="46E6ABBA" w14:textId="53CD3690" w:rsidR="00BC5A04" w:rsidRPr="00BC5A04" w:rsidRDefault="00BC5A04" w:rsidP="00BC5A04">
      <w:pPr>
        <w:pStyle w:val="Brezrazmikov"/>
        <w:jc w:val="both"/>
        <w:rPr>
          <w:sz w:val="20"/>
          <w:szCs w:val="20"/>
        </w:rPr>
      </w:pPr>
      <w:r w:rsidRPr="00BC5A04">
        <w:rPr>
          <w:sz w:val="20"/>
          <w:szCs w:val="20"/>
        </w:rPr>
        <w:t>• Kamen je krh</w:t>
      </w:r>
      <w:r w:rsidR="00C079CC">
        <w:rPr>
          <w:sz w:val="20"/>
          <w:szCs w:val="20"/>
        </w:rPr>
        <w:t>e</w:t>
      </w:r>
      <w:r w:rsidRPr="00BC5A04">
        <w:rPr>
          <w:sz w:val="20"/>
          <w:szCs w:val="20"/>
        </w:rPr>
        <w:t xml:space="preserve">k in se lahko zlahka zlomi, če ga udarite ali spustite. </w:t>
      </w:r>
    </w:p>
    <w:p w14:paraId="112920C7" w14:textId="77777777" w:rsidR="00BC5A04" w:rsidRPr="00BC5A04" w:rsidRDefault="00BC5A04" w:rsidP="00BC5A04">
      <w:pPr>
        <w:pStyle w:val="Brezrazmikov"/>
        <w:jc w:val="both"/>
        <w:rPr>
          <w:sz w:val="20"/>
          <w:szCs w:val="20"/>
        </w:rPr>
      </w:pPr>
      <w:r w:rsidRPr="00BC5A04">
        <w:rPr>
          <w:sz w:val="20"/>
          <w:szCs w:val="20"/>
        </w:rPr>
        <w:t xml:space="preserve">• Kamen je med uporabo zelo vroč in ostane vroč dolgo po uporabi. </w:t>
      </w:r>
    </w:p>
    <w:p w14:paraId="7E1CB58E" w14:textId="77777777" w:rsidR="00BC5A04" w:rsidRPr="00BC5A04" w:rsidRDefault="00BC5A04" w:rsidP="00BC5A04">
      <w:pPr>
        <w:pStyle w:val="Brezrazmikov"/>
        <w:jc w:val="both"/>
        <w:rPr>
          <w:sz w:val="20"/>
          <w:szCs w:val="20"/>
        </w:rPr>
      </w:pPr>
      <w:r w:rsidRPr="00BC5A04">
        <w:rPr>
          <w:sz w:val="20"/>
          <w:szCs w:val="20"/>
        </w:rPr>
        <w:t xml:space="preserve">• NE hladite kamna z vodo, ko je kamen vroč. </w:t>
      </w:r>
    </w:p>
    <w:p w14:paraId="4EA47B82" w14:textId="77777777" w:rsidR="00BC5A04" w:rsidRPr="00BC5A04" w:rsidRDefault="00BC5A04" w:rsidP="00BC5A04">
      <w:pPr>
        <w:pStyle w:val="Brezrazmikov"/>
        <w:jc w:val="both"/>
        <w:rPr>
          <w:sz w:val="20"/>
          <w:szCs w:val="20"/>
        </w:rPr>
      </w:pPr>
      <w:r w:rsidRPr="00BC5A04">
        <w:rPr>
          <w:sz w:val="20"/>
          <w:szCs w:val="20"/>
        </w:rPr>
        <w:t xml:space="preserve">• Po čiščenju kamna z vodo ga pred uporabo posušite. To lahko storite v običajni pečici pri 60 °C (140 °F) 2 uri. </w:t>
      </w:r>
    </w:p>
    <w:p w14:paraId="364E671D" w14:textId="77777777" w:rsidR="00BC5A04" w:rsidRPr="00BC5A04" w:rsidRDefault="00BC5A04" w:rsidP="00BC5A04">
      <w:pPr>
        <w:pStyle w:val="Brezrazmikov"/>
        <w:jc w:val="both"/>
        <w:rPr>
          <w:sz w:val="20"/>
          <w:szCs w:val="20"/>
        </w:rPr>
      </w:pPr>
      <w:r w:rsidRPr="00BC5A04">
        <w:rPr>
          <w:sz w:val="20"/>
          <w:szCs w:val="20"/>
        </w:rPr>
        <w:t xml:space="preserve">• Shranjujte kamen za pico na suhem in toplem mestu. </w:t>
      </w:r>
    </w:p>
    <w:p w14:paraId="5CCA98C3" w14:textId="77777777" w:rsidR="00BC5A04" w:rsidRPr="00BC5A04" w:rsidRDefault="00BC5A04" w:rsidP="00BC5A04">
      <w:pPr>
        <w:pStyle w:val="Brezrazmikov"/>
        <w:jc w:val="both"/>
        <w:rPr>
          <w:sz w:val="20"/>
          <w:szCs w:val="20"/>
        </w:rPr>
      </w:pPr>
      <w:r w:rsidRPr="00BC5A04">
        <w:rPr>
          <w:sz w:val="20"/>
          <w:szCs w:val="20"/>
        </w:rPr>
        <w:t xml:space="preserve">• Kamen za pico se šteje za obrabni del in ni zajet v garanciji. </w:t>
      </w:r>
    </w:p>
    <w:p w14:paraId="0D7BC5DA" w14:textId="77777777" w:rsidR="00BC5A04" w:rsidRPr="00BC5A04" w:rsidRDefault="00BC5A04" w:rsidP="00BC5A04">
      <w:pPr>
        <w:pStyle w:val="Brezrazmikov"/>
        <w:jc w:val="both"/>
        <w:rPr>
          <w:sz w:val="20"/>
          <w:szCs w:val="20"/>
        </w:rPr>
      </w:pPr>
      <w:r w:rsidRPr="00BC5A04">
        <w:rPr>
          <w:sz w:val="20"/>
          <w:szCs w:val="20"/>
        </w:rPr>
        <w:t xml:space="preserve">• Dovolite, da se pečica za pico ohladi, preden jo premaknete, očistite ali shranite. </w:t>
      </w:r>
    </w:p>
    <w:p w14:paraId="28F2229F" w14:textId="567691F7" w:rsidR="00BC5A04" w:rsidRPr="00BC5A04" w:rsidRDefault="00BC5A04" w:rsidP="00BC5A04">
      <w:pPr>
        <w:pStyle w:val="Brezrazmikov"/>
        <w:jc w:val="both"/>
        <w:rPr>
          <w:sz w:val="20"/>
          <w:szCs w:val="20"/>
        </w:rPr>
      </w:pPr>
      <w:r w:rsidRPr="00BC5A04">
        <w:rPr>
          <w:sz w:val="20"/>
          <w:szCs w:val="20"/>
        </w:rPr>
        <w:t>• Vrata pečice za pico ne smejo biti uporabljena v bližini vnetljivih materialov med kuhanjem</w:t>
      </w:r>
      <w:r w:rsidR="00C079CC">
        <w:rPr>
          <w:sz w:val="20"/>
          <w:szCs w:val="20"/>
        </w:rPr>
        <w:t xml:space="preserve"> </w:t>
      </w:r>
      <w:r w:rsidRPr="00BC5A04">
        <w:rPr>
          <w:sz w:val="20"/>
          <w:szCs w:val="20"/>
        </w:rPr>
        <w:t xml:space="preserve"> (</w:t>
      </w:r>
      <w:r w:rsidR="00C079CC">
        <w:rPr>
          <w:sz w:val="20"/>
          <w:szCs w:val="20"/>
        </w:rPr>
        <w:t>p</w:t>
      </w:r>
      <w:r w:rsidRPr="00BC5A04">
        <w:rPr>
          <w:sz w:val="20"/>
          <w:szCs w:val="20"/>
        </w:rPr>
        <w:t xml:space="preserve">roizvodi na bencinski osnovi, topila ali katerikoli drugi trdni predmeti, ki nosijo opozorilno nalepko o vnetljivosti.) </w:t>
      </w:r>
    </w:p>
    <w:p w14:paraId="76C2A126" w14:textId="6061F49D" w:rsidR="00BC5A04" w:rsidRPr="00BC5A04" w:rsidRDefault="00BC5A04" w:rsidP="00BC5A04">
      <w:pPr>
        <w:pStyle w:val="Brezrazmikov"/>
        <w:jc w:val="both"/>
        <w:rPr>
          <w:sz w:val="20"/>
          <w:szCs w:val="20"/>
        </w:rPr>
      </w:pPr>
      <w:r w:rsidRPr="00BC5A04">
        <w:rPr>
          <w:sz w:val="20"/>
          <w:szCs w:val="20"/>
        </w:rPr>
        <w:t>• Pokrijte pečico za pico le, ko je ohlajena.</w:t>
      </w:r>
    </w:p>
    <w:p w14:paraId="18984E48" w14:textId="77777777" w:rsidR="00BC5A04" w:rsidRPr="00BC5A04" w:rsidRDefault="00BC5A04" w:rsidP="00BC5A04">
      <w:pPr>
        <w:pStyle w:val="Brezrazmikov"/>
        <w:jc w:val="both"/>
        <w:rPr>
          <w:sz w:val="20"/>
          <w:szCs w:val="20"/>
        </w:rPr>
      </w:pPr>
    </w:p>
    <w:p w14:paraId="37F71290" w14:textId="77777777" w:rsidR="00BC5A04" w:rsidRDefault="00BC5A04" w:rsidP="00BC5A04">
      <w:pPr>
        <w:pStyle w:val="Brezrazmikov"/>
        <w:jc w:val="both"/>
        <w:rPr>
          <w:b/>
          <w:bCs/>
          <w:sz w:val="20"/>
          <w:szCs w:val="20"/>
        </w:rPr>
      </w:pPr>
      <w:r w:rsidRPr="00BC5A04">
        <w:rPr>
          <w:b/>
          <w:bCs/>
          <w:sz w:val="20"/>
          <w:szCs w:val="20"/>
        </w:rPr>
        <w:t xml:space="preserve">POZOR </w:t>
      </w:r>
    </w:p>
    <w:p w14:paraId="549051AC" w14:textId="77777777" w:rsidR="00894C48" w:rsidRPr="00BC5A04" w:rsidRDefault="00894C48" w:rsidP="00BC5A04">
      <w:pPr>
        <w:pStyle w:val="Brezrazmikov"/>
        <w:jc w:val="both"/>
        <w:rPr>
          <w:b/>
          <w:bCs/>
          <w:sz w:val="20"/>
          <w:szCs w:val="20"/>
        </w:rPr>
      </w:pPr>
    </w:p>
    <w:p w14:paraId="58EAF074" w14:textId="77777777" w:rsidR="00BC5A04" w:rsidRPr="00BC5A04" w:rsidRDefault="00BC5A04" w:rsidP="00BC5A04">
      <w:pPr>
        <w:pStyle w:val="Brezrazmikov"/>
        <w:jc w:val="both"/>
        <w:rPr>
          <w:sz w:val="20"/>
          <w:szCs w:val="20"/>
        </w:rPr>
      </w:pPr>
      <w:r w:rsidRPr="00BC5A04">
        <w:rPr>
          <w:sz w:val="20"/>
          <w:szCs w:val="20"/>
        </w:rPr>
        <w:t xml:space="preserve">• Ta model pečice za pico je namenjen le za prosto postavitev na ravno površino. </w:t>
      </w:r>
    </w:p>
    <w:p w14:paraId="46512573" w14:textId="77777777" w:rsidR="00BC5A04" w:rsidRPr="00BC5A04" w:rsidRDefault="00BC5A04" w:rsidP="00BC5A04">
      <w:pPr>
        <w:pStyle w:val="Brezrazmikov"/>
        <w:jc w:val="both"/>
        <w:rPr>
          <w:sz w:val="20"/>
          <w:szCs w:val="20"/>
        </w:rPr>
      </w:pPr>
      <w:r w:rsidRPr="00BC5A04">
        <w:rPr>
          <w:sz w:val="20"/>
          <w:szCs w:val="20"/>
        </w:rPr>
        <w:t xml:space="preserve">• Preberite naslednja navodila pozorno in se prepričajte, da je vaša pečica za pico pravilno nameščena, sestavljena in vzdrževana. Neupoštevanje teh navodil lahko povzroči resne telesne poškodbe in/ali škodo na premoženju. </w:t>
      </w:r>
    </w:p>
    <w:p w14:paraId="253FCCAF" w14:textId="77777777" w:rsidR="00BC5A04" w:rsidRPr="00BC5A04" w:rsidRDefault="00BC5A04" w:rsidP="00BC5A04">
      <w:pPr>
        <w:pStyle w:val="Brezrazmikov"/>
        <w:jc w:val="both"/>
        <w:rPr>
          <w:sz w:val="20"/>
          <w:szCs w:val="20"/>
        </w:rPr>
      </w:pPr>
    </w:p>
    <w:p w14:paraId="4FE83D4B" w14:textId="77777777" w:rsidR="00BC5A04" w:rsidRDefault="00BC5A04" w:rsidP="00BC5A04">
      <w:pPr>
        <w:pStyle w:val="Brezrazmikov"/>
        <w:jc w:val="both"/>
        <w:rPr>
          <w:b/>
          <w:bCs/>
          <w:sz w:val="20"/>
          <w:szCs w:val="20"/>
        </w:rPr>
      </w:pPr>
      <w:r w:rsidRPr="00BC5A04">
        <w:rPr>
          <w:b/>
          <w:bCs/>
          <w:sz w:val="20"/>
          <w:szCs w:val="20"/>
        </w:rPr>
        <w:t xml:space="preserve">OPOZORILO </w:t>
      </w:r>
    </w:p>
    <w:p w14:paraId="17CF4EDB" w14:textId="77777777" w:rsidR="00894C48" w:rsidRPr="00BC5A04" w:rsidRDefault="00894C48" w:rsidP="00BC5A04">
      <w:pPr>
        <w:pStyle w:val="Brezrazmikov"/>
        <w:jc w:val="both"/>
        <w:rPr>
          <w:b/>
          <w:bCs/>
          <w:sz w:val="20"/>
          <w:szCs w:val="20"/>
        </w:rPr>
      </w:pPr>
    </w:p>
    <w:p w14:paraId="3DA965FF" w14:textId="77777777" w:rsidR="00BC5A04" w:rsidRPr="00BC5A04" w:rsidRDefault="00BC5A04" w:rsidP="00BC5A04">
      <w:pPr>
        <w:pStyle w:val="Brezrazmikov"/>
        <w:jc w:val="both"/>
        <w:rPr>
          <w:sz w:val="20"/>
          <w:szCs w:val="20"/>
        </w:rPr>
      </w:pPr>
      <w:r w:rsidRPr="00BC5A04">
        <w:rPr>
          <w:sz w:val="20"/>
          <w:szCs w:val="20"/>
        </w:rPr>
        <w:t xml:space="preserve">• Da bi zmanjšali tveganje za škodo na premoženju in/ali telesne poškodbe, ne uporabljajte podaljška za napajanje, razen če ustreza specifikacijam, navedenim v tem priročniku. </w:t>
      </w:r>
    </w:p>
    <w:p w14:paraId="67830122" w14:textId="346302F1" w:rsidR="00BC5A04" w:rsidRPr="00BC5A04" w:rsidRDefault="00BC5A04" w:rsidP="00BC5A04">
      <w:pPr>
        <w:pStyle w:val="Brezrazmikov"/>
        <w:jc w:val="both"/>
        <w:rPr>
          <w:sz w:val="20"/>
          <w:szCs w:val="20"/>
        </w:rPr>
      </w:pPr>
      <w:r w:rsidRPr="00BC5A04">
        <w:rPr>
          <w:sz w:val="20"/>
          <w:szCs w:val="20"/>
        </w:rPr>
        <w:t xml:space="preserve">• Če je nujno potrebno uporabiti podaljšek, </w:t>
      </w:r>
      <w:r w:rsidR="00C079CC">
        <w:rPr>
          <w:sz w:val="20"/>
          <w:szCs w:val="20"/>
        </w:rPr>
        <w:t xml:space="preserve">ki </w:t>
      </w:r>
      <w:r w:rsidRPr="00BC5A04">
        <w:rPr>
          <w:sz w:val="20"/>
          <w:szCs w:val="20"/>
        </w:rPr>
        <w:t xml:space="preserve">mora biti priključen na ozemljeno vtičnico. Uporabite samo kabel 14-gauge z ozemljenim vtikačem, primeren za uporabo s pečico za pico. Maksimalna dolžina podaljška je 4 metre. Podaljšek naj bo čim krajši. Pred uporabo preglejte podaljšek in ga zamenjajte, če je poškodovan. </w:t>
      </w:r>
    </w:p>
    <w:p w14:paraId="5BE94540" w14:textId="77777777" w:rsidR="00BC5A04" w:rsidRPr="00BC5A04" w:rsidRDefault="00BC5A04" w:rsidP="00BC5A04">
      <w:pPr>
        <w:pStyle w:val="Brezrazmikov"/>
        <w:jc w:val="both"/>
        <w:rPr>
          <w:sz w:val="20"/>
          <w:szCs w:val="20"/>
        </w:rPr>
      </w:pPr>
      <w:r w:rsidRPr="00BC5A04">
        <w:rPr>
          <w:sz w:val="20"/>
          <w:szCs w:val="20"/>
        </w:rPr>
        <w:t xml:space="preserve">• Poskrbite, da kabel ne bo predstavljal nevarnosti za spotikanje. </w:t>
      </w:r>
    </w:p>
    <w:p w14:paraId="24C4D624" w14:textId="77777777" w:rsidR="00BC5A04" w:rsidRPr="00BC5A04" w:rsidRDefault="00BC5A04" w:rsidP="00BC5A04">
      <w:pPr>
        <w:pStyle w:val="Brezrazmikov"/>
        <w:jc w:val="both"/>
        <w:rPr>
          <w:sz w:val="20"/>
          <w:szCs w:val="20"/>
        </w:rPr>
      </w:pPr>
      <w:r w:rsidRPr="00BC5A04">
        <w:rPr>
          <w:sz w:val="20"/>
          <w:szCs w:val="20"/>
        </w:rPr>
        <w:t xml:space="preserve">• Ohranite povezave suhe. </w:t>
      </w:r>
    </w:p>
    <w:p w14:paraId="7D4FDA6A" w14:textId="77777777" w:rsidR="00BC5A04" w:rsidRPr="00BC5A04" w:rsidRDefault="00BC5A04" w:rsidP="00BC5A04">
      <w:pPr>
        <w:pStyle w:val="Brezrazmikov"/>
        <w:jc w:val="both"/>
        <w:rPr>
          <w:sz w:val="20"/>
          <w:szCs w:val="20"/>
        </w:rPr>
      </w:pPr>
      <w:r w:rsidRPr="00BC5A04">
        <w:rPr>
          <w:sz w:val="20"/>
          <w:szCs w:val="20"/>
        </w:rPr>
        <w:t xml:space="preserve">• Vrata pečice za pico so premična vrata za vašo pečico za pico. Uporaba teh vrat med ogrevanjem lahko skrajša čas segrevanja za 20-30 %. </w:t>
      </w:r>
    </w:p>
    <w:p w14:paraId="3C073997" w14:textId="77777777" w:rsidR="00BC5A04" w:rsidRPr="00BC5A04" w:rsidRDefault="00BC5A04" w:rsidP="00BC5A04">
      <w:pPr>
        <w:pStyle w:val="Brezrazmikov"/>
        <w:jc w:val="both"/>
        <w:rPr>
          <w:sz w:val="20"/>
          <w:szCs w:val="20"/>
        </w:rPr>
      </w:pPr>
      <w:r w:rsidRPr="00BC5A04">
        <w:rPr>
          <w:sz w:val="20"/>
          <w:szCs w:val="20"/>
        </w:rPr>
        <w:t xml:space="preserve">• Vrata pečice za pico morajo biti med uporabo oddaljena od vnetljivih materialov. </w:t>
      </w:r>
    </w:p>
    <w:p w14:paraId="39D90679" w14:textId="77777777" w:rsidR="00BC5A04" w:rsidRPr="00BC5A04" w:rsidRDefault="00BC5A04" w:rsidP="00BC5A04">
      <w:pPr>
        <w:pStyle w:val="Brezrazmikov"/>
        <w:jc w:val="both"/>
        <w:rPr>
          <w:sz w:val="20"/>
          <w:szCs w:val="20"/>
        </w:rPr>
      </w:pPr>
      <w:r w:rsidRPr="00BC5A04">
        <w:rPr>
          <w:sz w:val="20"/>
          <w:szCs w:val="20"/>
        </w:rPr>
        <w:t xml:space="preserve">• Vrata pečice za pico ne smete postaviti na vnetljivo površino, dokler niso hladna. </w:t>
      </w:r>
    </w:p>
    <w:p w14:paraId="2D544ADA" w14:textId="77777777" w:rsidR="00BC5A04" w:rsidRPr="00BC5A04" w:rsidRDefault="00BC5A04" w:rsidP="00BC5A04">
      <w:pPr>
        <w:pStyle w:val="Brezrazmikov"/>
        <w:jc w:val="both"/>
        <w:rPr>
          <w:sz w:val="20"/>
          <w:szCs w:val="20"/>
        </w:rPr>
      </w:pPr>
      <w:r w:rsidRPr="00BC5A04">
        <w:rPr>
          <w:sz w:val="20"/>
          <w:szCs w:val="20"/>
        </w:rPr>
        <w:t xml:space="preserve">• Ne postavljajte vrat pečice za pico na vrh pečice za pico med kuhanjem. </w:t>
      </w:r>
    </w:p>
    <w:p w14:paraId="42766957" w14:textId="6C47E08D" w:rsidR="00BC5A04" w:rsidRPr="00BC5A04" w:rsidRDefault="00BC5A04" w:rsidP="00BC5A04">
      <w:pPr>
        <w:pStyle w:val="Brezrazmikov"/>
        <w:jc w:val="both"/>
        <w:rPr>
          <w:sz w:val="20"/>
          <w:szCs w:val="20"/>
        </w:rPr>
      </w:pPr>
      <w:r w:rsidRPr="00BC5A04">
        <w:rPr>
          <w:sz w:val="20"/>
          <w:szCs w:val="20"/>
        </w:rPr>
        <w:t>• NE puščajte nobenih nevarnih predmetov, kot so prižigalniki ali vžigalno tekočino, poleg vrat vaše pečice za pico. Vrata pečice za pico po uporabi</w:t>
      </w:r>
      <w:r w:rsidR="00452F1F">
        <w:rPr>
          <w:sz w:val="20"/>
          <w:szCs w:val="20"/>
        </w:rPr>
        <w:t>,</w:t>
      </w:r>
      <w:r w:rsidRPr="00BC5A04">
        <w:rPr>
          <w:sz w:val="20"/>
          <w:szCs w:val="20"/>
        </w:rPr>
        <w:t xml:space="preserve"> oddajajo toploto v vse smeri. </w:t>
      </w:r>
    </w:p>
    <w:p w14:paraId="3D4A485D" w14:textId="1C7E634E" w:rsidR="00BC5A04" w:rsidRPr="00BC5A04" w:rsidRDefault="00BC5A04" w:rsidP="00BC5A04">
      <w:pPr>
        <w:pStyle w:val="Brezrazmikov"/>
        <w:jc w:val="both"/>
        <w:rPr>
          <w:sz w:val="20"/>
          <w:szCs w:val="20"/>
        </w:rPr>
      </w:pPr>
      <w:r w:rsidRPr="00BC5A04">
        <w:rPr>
          <w:sz w:val="20"/>
          <w:szCs w:val="20"/>
        </w:rPr>
        <w:t>• Pri uporabi te pečice za pico</w:t>
      </w:r>
      <w:r w:rsidR="00452F1F">
        <w:rPr>
          <w:sz w:val="20"/>
          <w:szCs w:val="20"/>
        </w:rPr>
        <w:t>,</w:t>
      </w:r>
      <w:r w:rsidRPr="00BC5A04">
        <w:rPr>
          <w:sz w:val="20"/>
          <w:szCs w:val="20"/>
        </w:rPr>
        <w:t xml:space="preserve"> upoštevajte vse lokalne zakone in predpise. </w:t>
      </w:r>
    </w:p>
    <w:p w14:paraId="18C0C060" w14:textId="77777777" w:rsidR="00BC5A04" w:rsidRPr="00BC5A04" w:rsidRDefault="00BC5A04" w:rsidP="00BC5A04">
      <w:pPr>
        <w:pStyle w:val="Brezrazmikov"/>
        <w:jc w:val="both"/>
        <w:rPr>
          <w:sz w:val="20"/>
          <w:szCs w:val="20"/>
        </w:rPr>
      </w:pPr>
      <w:r w:rsidRPr="00BC5A04">
        <w:rPr>
          <w:sz w:val="20"/>
          <w:szCs w:val="20"/>
        </w:rPr>
        <w:t xml:space="preserve">• Če imate kakršnakoli vprašanja glede sestavljanja ali delovanja, se obrnite na svojega trgovca. </w:t>
      </w:r>
    </w:p>
    <w:p w14:paraId="757D15AD" w14:textId="77777777" w:rsidR="00BC5A04" w:rsidRPr="00BC5A04" w:rsidRDefault="00BC5A04" w:rsidP="00BC5A04">
      <w:pPr>
        <w:pStyle w:val="Brezrazmikov"/>
        <w:jc w:val="both"/>
        <w:rPr>
          <w:sz w:val="20"/>
          <w:szCs w:val="20"/>
        </w:rPr>
      </w:pPr>
      <w:r w:rsidRPr="00BC5A04">
        <w:rPr>
          <w:sz w:val="20"/>
          <w:szCs w:val="20"/>
        </w:rPr>
        <w:t xml:space="preserve">• Priporočamo uporabo zaščitnih rokavic pri rokovanju s posebej vročimi komponentami. </w:t>
      </w:r>
    </w:p>
    <w:p w14:paraId="08476B78" w14:textId="42E1DF0E" w:rsidR="004C7F0A" w:rsidRDefault="00BC5A04" w:rsidP="00BC5A04">
      <w:pPr>
        <w:pStyle w:val="Brezrazmikov"/>
        <w:jc w:val="both"/>
        <w:rPr>
          <w:sz w:val="20"/>
          <w:szCs w:val="20"/>
        </w:rPr>
      </w:pPr>
      <w:r w:rsidRPr="00BC5A04">
        <w:rPr>
          <w:sz w:val="20"/>
          <w:szCs w:val="20"/>
        </w:rPr>
        <w:t>• Delov, ki so zatesnjeni s strani proizvajalca ali njegovega agenta, uporabnik ne sme</w:t>
      </w:r>
      <w:r w:rsidR="008820A7">
        <w:rPr>
          <w:sz w:val="20"/>
          <w:szCs w:val="20"/>
        </w:rPr>
        <w:t xml:space="preserve"> </w:t>
      </w:r>
      <w:r w:rsidR="00894C48">
        <w:rPr>
          <w:sz w:val="20"/>
          <w:szCs w:val="20"/>
        </w:rPr>
        <w:t>odpirati</w:t>
      </w:r>
      <w:r w:rsidRPr="00BC5A04">
        <w:rPr>
          <w:sz w:val="20"/>
          <w:szCs w:val="20"/>
        </w:rPr>
        <w:t xml:space="preserve">. </w:t>
      </w:r>
    </w:p>
    <w:p w14:paraId="4F7559CA" w14:textId="77777777" w:rsidR="00C70A32" w:rsidRDefault="00C70A32" w:rsidP="00BC5A04">
      <w:pPr>
        <w:pStyle w:val="Brezrazmikov"/>
        <w:jc w:val="both"/>
        <w:rPr>
          <w:sz w:val="20"/>
          <w:szCs w:val="20"/>
        </w:rPr>
      </w:pPr>
    </w:p>
    <w:p w14:paraId="61B76769" w14:textId="57F2580A" w:rsidR="00BC5A04" w:rsidRPr="00BC5A04" w:rsidRDefault="00BC5A04" w:rsidP="00BC5A04">
      <w:pPr>
        <w:pStyle w:val="Brezrazmikov"/>
        <w:jc w:val="both"/>
        <w:rPr>
          <w:sz w:val="20"/>
          <w:szCs w:val="20"/>
        </w:rPr>
      </w:pPr>
      <w:r w:rsidRPr="00C70A32">
        <w:rPr>
          <w:b/>
          <w:bCs/>
          <w:sz w:val="20"/>
          <w:szCs w:val="20"/>
        </w:rPr>
        <w:t xml:space="preserve">OPOMBA ZA </w:t>
      </w:r>
      <w:r w:rsidR="00C70A32">
        <w:rPr>
          <w:b/>
          <w:bCs/>
          <w:sz w:val="20"/>
          <w:szCs w:val="20"/>
        </w:rPr>
        <w:t>KUPCA</w:t>
      </w:r>
      <w:r w:rsidRPr="00BC5A04">
        <w:rPr>
          <w:sz w:val="20"/>
          <w:szCs w:val="20"/>
        </w:rPr>
        <w:t>: Shranite ta priročnik za kasnejšo uporabo.</w:t>
      </w:r>
    </w:p>
    <w:sectPr w:rsidR="00BC5A04" w:rsidRPr="00BC5A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A04"/>
    <w:rsid w:val="00452F1F"/>
    <w:rsid w:val="004C7F0A"/>
    <w:rsid w:val="00684DBA"/>
    <w:rsid w:val="008820A7"/>
    <w:rsid w:val="00894C48"/>
    <w:rsid w:val="00A040CB"/>
    <w:rsid w:val="00B53F0C"/>
    <w:rsid w:val="00BC5A04"/>
    <w:rsid w:val="00C079CC"/>
    <w:rsid w:val="00C55873"/>
    <w:rsid w:val="00C70A32"/>
    <w:rsid w:val="00D953E8"/>
    <w:rsid w:val="00FD145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AFBB6"/>
  <w15:chartTrackingRefBased/>
  <w15:docId w15:val="{7ED9BE7E-46F9-400A-BA6C-7F9CDB883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BC5A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BC5A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BC5A04"/>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BC5A04"/>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BC5A04"/>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BC5A04"/>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BC5A04"/>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BC5A04"/>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BC5A04"/>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BC5A04"/>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BC5A04"/>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BC5A04"/>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BC5A04"/>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BC5A04"/>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BC5A04"/>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BC5A04"/>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BC5A04"/>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BC5A04"/>
    <w:rPr>
      <w:rFonts w:eastAsiaTheme="majorEastAsia" w:cstheme="majorBidi"/>
      <w:color w:val="272727" w:themeColor="text1" w:themeTint="D8"/>
    </w:rPr>
  </w:style>
  <w:style w:type="paragraph" w:styleId="Naslov">
    <w:name w:val="Title"/>
    <w:basedOn w:val="Navaden"/>
    <w:next w:val="Navaden"/>
    <w:link w:val="NaslovZnak"/>
    <w:uiPriority w:val="10"/>
    <w:qFormat/>
    <w:rsid w:val="00BC5A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BC5A04"/>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BC5A04"/>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BC5A04"/>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BC5A04"/>
    <w:pPr>
      <w:spacing w:before="160"/>
      <w:jc w:val="center"/>
    </w:pPr>
    <w:rPr>
      <w:i/>
      <w:iCs/>
      <w:color w:val="404040" w:themeColor="text1" w:themeTint="BF"/>
    </w:rPr>
  </w:style>
  <w:style w:type="character" w:customStyle="1" w:styleId="CitatZnak">
    <w:name w:val="Citat Znak"/>
    <w:basedOn w:val="Privzetapisavaodstavka"/>
    <w:link w:val="Citat"/>
    <w:uiPriority w:val="29"/>
    <w:rsid w:val="00BC5A04"/>
    <w:rPr>
      <w:i/>
      <w:iCs/>
      <w:color w:val="404040" w:themeColor="text1" w:themeTint="BF"/>
    </w:rPr>
  </w:style>
  <w:style w:type="paragraph" w:styleId="Odstavekseznama">
    <w:name w:val="List Paragraph"/>
    <w:basedOn w:val="Navaden"/>
    <w:uiPriority w:val="34"/>
    <w:qFormat/>
    <w:rsid w:val="00BC5A04"/>
    <w:pPr>
      <w:ind w:left="720"/>
      <w:contextualSpacing/>
    </w:pPr>
  </w:style>
  <w:style w:type="character" w:styleId="Intenzivenpoudarek">
    <w:name w:val="Intense Emphasis"/>
    <w:basedOn w:val="Privzetapisavaodstavka"/>
    <w:uiPriority w:val="21"/>
    <w:qFormat/>
    <w:rsid w:val="00BC5A04"/>
    <w:rPr>
      <w:i/>
      <w:iCs/>
      <w:color w:val="0F4761" w:themeColor="accent1" w:themeShade="BF"/>
    </w:rPr>
  </w:style>
  <w:style w:type="paragraph" w:styleId="Intenzivencitat">
    <w:name w:val="Intense Quote"/>
    <w:basedOn w:val="Navaden"/>
    <w:next w:val="Navaden"/>
    <w:link w:val="IntenzivencitatZnak"/>
    <w:uiPriority w:val="30"/>
    <w:qFormat/>
    <w:rsid w:val="00BC5A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BC5A04"/>
    <w:rPr>
      <w:i/>
      <w:iCs/>
      <w:color w:val="0F4761" w:themeColor="accent1" w:themeShade="BF"/>
    </w:rPr>
  </w:style>
  <w:style w:type="character" w:styleId="Intenzivensklic">
    <w:name w:val="Intense Reference"/>
    <w:basedOn w:val="Privzetapisavaodstavka"/>
    <w:uiPriority w:val="32"/>
    <w:qFormat/>
    <w:rsid w:val="00BC5A04"/>
    <w:rPr>
      <w:b/>
      <w:bCs/>
      <w:smallCaps/>
      <w:color w:val="0F4761" w:themeColor="accent1" w:themeShade="BF"/>
      <w:spacing w:val="5"/>
    </w:rPr>
  </w:style>
  <w:style w:type="paragraph" w:styleId="Brezrazmikov">
    <w:name w:val="No Spacing"/>
    <w:uiPriority w:val="1"/>
    <w:qFormat/>
    <w:rsid w:val="00BC5A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1043</Words>
  <Characters>5946</Characters>
  <Application>Microsoft Office Word</Application>
  <DocSecurity>0</DocSecurity>
  <Lines>49</Lines>
  <Paragraphs>13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GRAFO Miran</dc:creator>
  <cp:keywords/>
  <dc:description/>
  <cp:lastModifiedBy>GRAFO Miran</cp:lastModifiedBy>
  <cp:revision>7</cp:revision>
  <dcterms:created xsi:type="dcterms:W3CDTF">2025-05-21T10:44:00Z</dcterms:created>
  <dcterms:modified xsi:type="dcterms:W3CDTF">2025-05-21T11:46:00Z</dcterms:modified>
</cp:coreProperties>
</file>